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44" w:rsidRDefault="00632B7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HLG</w:t>
      </w:r>
      <w:r w:rsidR="00D651E1">
        <w:rPr>
          <w:rFonts w:ascii="Arial" w:hAnsi="Arial" w:cs="Arial"/>
          <w:b/>
          <w:sz w:val="20"/>
          <w:szCs w:val="20"/>
        </w:rPr>
        <w:t>: Board resolution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  <w:r w:rsidR="00D77F89">
        <w:rPr>
          <w:rFonts w:ascii="Arial" w:hAnsi="Arial" w:cs="Arial"/>
          <w:b/>
          <w:sz w:val="20"/>
          <w:szCs w:val="20"/>
        </w:rPr>
        <w:t xml:space="preserve">on </w:t>
      </w:r>
      <w:r w:rsidR="00D651E1">
        <w:rPr>
          <w:rFonts w:ascii="Arial" w:hAnsi="Arial" w:cs="Arial"/>
          <w:b/>
          <w:sz w:val="20"/>
          <w:szCs w:val="20"/>
        </w:rPr>
        <w:t xml:space="preserve">cancellation of record date to exercise the right of attending the </w:t>
      </w:r>
      <w:r w:rsidR="00D77F89">
        <w:rPr>
          <w:rFonts w:ascii="Arial" w:hAnsi="Arial" w:cs="Arial"/>
          <w:b/>
          <w:sz w:val="20"/>
          <w:szCs w:val="20"/>
        </w:rPr>
        <w:t>General Meeting of Shareholders of 2020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32B71">
        <w:rPr>
          <w:rFonts w:ascii="Arial" w:hAnsi="Arial" w:cs="Arial"/>
          <w:sz w:val="20"/>
          <w:szCs w:val="20"/>
        </w:rPr>
        <w:t>26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32B71" w:rsidRPr="00632B71">
        <w:rPr>
          <w:rFonts w:ascii="Arial" w:hAnsi="Arial" w:cs="Arial"/>
          <w:sz w:val="20"/>
          <w:szCs w:val="20"/>
        </w:rPr>
        <w:t>Hoang Long Group</w:t>
      </w:r>
      <w:r w:rsidR="00632B7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D651E1">
        <w:rPr>
          <w:rFonts w:ascii="Arial" w:hAnsi="Arial" w:cs="Arial"/>
          <w:sz w:val="20"/>
          <w:szCs w:val="20"/>
        </w:rPr>
        <w:t>on</w:t>
      </w:r>
      <w:r w:rsidR="00D651E1" w:rsidRPr="00D651E1">
        <w:rPr>
          <w:rFonts w:ascii="Arial" w:hAnsi="Arial" w:cs="Arial"/>
          <w:sz w:val="20"/>
          <w:szCs w:val="20"/>
        </w:rPr>
        <w:t xml:space="preserve"> cancellation of record date to exercise the right of attending the General Meeting of Shareholders of 2020</w:t>
      </w:r>
      <w:r w:rsidR="00D92EFF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32B71" w:rsidRDefault="00632B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Pursuant to Official Letter No.18/CV - HLG/</w:t>
      </w:r>
      <w:r w:rsidRPr="00632B71">
        <w:rPr>
          <w:rFonts w:ascii="Arial" w:hAnsi="Arial" w:cs="Arial"/>
          <w:sz w:val="20"/>
          <w:szCs w:val="20"/>
        </w:rPr>
        <w:t xml:space="preserve">2020 of March 23, 2020 on canceling the notice of the </w:t>
      </w:r>
      <w:r>
        <w:rPr>
          <w:rFonts w:ascii="Arial" w:hAnsi="Arial" w:cs="Arial"/>
          <w:sz w:val="20"/>
          <w:szCs w:val="20"/>
        </w:rPr>
        <w:t>record date to exercise the right of organizing</w:t>
      </w:r>
      <w:r w:rsidRPr="00632B71">
        <w:rPr>
          <w:rFonts w:ascii="Arial" w:hAnsi="Arial" w:cs="Arial"/>
          <w:sz w:val="20"/>
          <w:szCs w:val="20"/>
        </w:rPr>
        <w:t xml:space="preserve"> the Annual General Meeting of Shareholders of Hoang Long Group, Vietnam Securities Depository </w:t>
      </w:r>
      <w:r>
        <w:rPr>
          <w:rFonts w:ascii="Arial" w:hAnsi="Arial" w:cs="Arial"/>
          <w:sz w:val="20"/>
          <w:szCs w:val="20"/>
        </w:rPr>
        <w:t>–</w:t>
      </w:r>
      <w:r w:rsidRPr="00632B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 Chi Minh Branch </w:t>
      </w:r>
      <w:r w:rsidRPr="00632B71">
        <w:rPr>
          <w:rFonts w:ascii="Arial" w:hAnsi="Arial" w:cs="Arial"/>
          <w:sz w:val="20"/>
          <w:szCs w:val="20"/>
        </w:rPr>
        <w:t xml:space="preserve">(CNVSD) announces cancellation </w:t>
      </w:r>
      <w:r>
        <w:rPr>
          <w:rFonts w:ascii="Arial" w:hAnsi="Arial" w:cs="Arial"/>
          <w:sz w:val="20"/>
          <w:szCs w:val="20"/>
        </w:rPr>
        <w:t xml:space="preserve">of </w:t>
      </w:r>
      <w:r w:rsidRPr="00632B71">
        <w:rPr>
          <w:rFonts w:ascii="Arial" w:hAnsi="Arial" w:cs="Arial"/>
          <w:sz w:val="20"/>
          <w:szCs w:val="20"/>
        </w:rPr>
        <w:t xml:space="preserve">Notice of the </w:t>
      </w:r>
      <w:r>
        <w:rPr>
          <w:rFonts w:ascii="Arial" w:hAnsi="Arial" w:cs="Arial"/>
          <w:sz w:val="20"/>
          <w:szCs w:val="20"/>
        </w:rPr>
        <w:t>record date No.397/</w:t>
      </w:r>
      <w:r w:rsidRPr="00632B71">
        <w:rPr>
          <w:rFonts w:ascii="Arial" w:hAnsi="Arial" w:cs="Arial"/>
          <w:sz w:val="20"/>
          <w:szCs w:val="20"/>
        </w:rPr>
        <w:t xml:space="preserve">TB - CNVSD dated March 10, 2020 of CNVSD as follows: </w:t>
      </w:r>
    </w:p>
    <w:p w:rsidR="00632B71" w:rsidRDefault="00632B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2B71">
        <w:rPr>
          <w:rFonts w:ascii="Arial" w:hAnsi="Arial" w:cs="Arial"/>
          <w:sz w:val="20"/>
          <w:szCs w:val="20"/>
        </w:rPr>
        <w:t xml:space="preserve">Name of issuer: Hoang Long Group </w:t>
      </w:r>
    </w:p>
    <w:p w:rsidR="00632B71" w:rsidRDefault="00632B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2B71">
        <w:rPr>
          <w:rFonts w:ascii="Arial" w:hAnsi="Arial" w:cs="Arial"/>
          <w:sz w:val="20"/>
          <w:szCs w:val="20"/>
        </w:rPr>
        <w:t xml:space="preserve">Stock name: Share of Hoang Long Group </w:t>
      </w:r>
    </w:p>
    <w:p w:rsidR="00632B71" w:rsidRDefault="00632B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2B71">
        <w:rPr>
          <w:rFonts w:ascii="Arial" w:hAnsi="Arial" w:cs="Arial"/>
          <w:sz w:val="20"/>
          <w:szCs w:val="20"/>
        </w:rPr>
        <w:t xml:space="preserve">Stock code: HLG </w:t>
      </w:r>
    </w:p>
    <w:p w:rsidR="00632B71" w:rsidRDefault="00632B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2B71">
        <w:rPr>
          <w:rFonts w:ascii="Arial" w:hAnsi="Arial" w:cs="Arial"/>
          <w:sz w:val="20"/>
          <w:szCs w:val="20"/>
        </w:rPr>
        <w:t xml:space="preserve">ISIN code: VN000000HLG3 </w:t>
      </w:r>
    </w:p>
    <w:p w:rsidR="00632B71" w:rsidRDefault="00632B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2B71">
        <w:rPr>
          <w:rFonts w:ascii="Arial" w:hAnsi="Arial" w:cs="Arial"/>
          <w:sz w:val="20"/>
          <w:szCs w:val="20"/>
        </w:rPr>
        <w:t>Exchange</w:t>
      </w:r>
      <w:r>
        <w:rPr>
          <w:rFonts w:ascii="Arial" w:hAnsi="Arial" w:cs="Arial"/>
          <w:sz w:val="20"/>
          <w:szCs w:val="20"/>
        </w:rPr>
        <w:t xml:space="preserve"> floor</w:t>
      </w:r>
      <w:r w:rsidRPr="00632B71">
        <w:rPr>
          <w:rFonts w:ascii="Arial" w:hAnsi="Arial" w:cs="Arial"/>
          <w:sz w:val="20"/>
          <w:szCs w:val="20"/>
        </w:rPr>
        <w:t xml:space="preserve">: UPCOM </w:t>
      </w:r>
    </w:p>
    <w:p w:rsidR="00632B71" w:rsidRDefault="00632B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2B71">
        <w:rPr>
          <w:rFonts w:ascii="Arial" w:hAnsi="Arial" w:cs="Arial"/>
          <w:sz w:val="20"/>
          <w:szCs w:val="20"/>
        </w:rPr>
        <w:t xml:space="preserve">Type of stock: Common stock </w:t>
      </w:r>
    </w:p>
    <w:p w:rsidR="00632B71" w:rsidRDefault="00632B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</w:t>
      </w:r>
      <w:r w:rsidRPr="00632B71">
        <w:rPr>
          <w:rFonts w:ascii="Arial" w:hAnsi="Arial" w:cs="Arial"/>
          <w:sz w:val="20"/>
          <w:szCs w:val="20"/>
        </w:rPr>
        <w:t xml:space="preserve"> value: </w:t>
      </w:r>
      <w:r w:rsidRPr="00632B71">
        <w:rPr>
          <w:rFonts w:ascii="Arial" w:hAnsi="Arial" w:cs="Arial"/>
          <w:sz w:val="20"/>
          <w:szCs w:val="20"/>
        </w:rPr>
        <w:t>VND</w:t>
      </w:r>
      <w:r w:rsidRPr="00632B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10,</w:t>
      </w:r>
      <w:r w:rsidRPr="00632B71">
        <w:rPr>
          <w:rFonts w:ascii="Arial" w:hAnsi="Arial" w:cs="Arial"/>
          <w:sz w:val="20"/>
          <w:szCs w:val="20"/>
        </w:rPr>
        <w:t xml:space="preserve">000 </w:t>
      </w:r>
    </w:p>
    <w:p w:rsidR="00632B71" w:rsidRDefault="00632B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date</w:t>
      </w:r>
      <w:r w:rsidRPr="00632B71">
        <w:rPr>
          <w:rFonts w:ascii="Arial" w:hAnsi="Arial" w:cs="Arial"/>
          <w:sz w:val="20"/>
          <w:szCs w:val="20"/>
        </w:rPr>
        <w:t xml:space="preserve">: March 31, 2020 </w:t>
      </w:r>
    </w:p>
    <w:p w:rsidR="00632B71" w:rsidRDefault="00632B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2B71">
        <w:rPr>
          <w:rFonts w:ascii="Arial" w:hAnsi="Arial" w:cs="Arial"/>
          <w:sz w:val="20"/>
          <w:szCs w:val="20"/>
        </w:rPr>
        <w:t xml:space="preserve">Reason and purpose: Organizing the Annual General Meeting of Shareholders 2020 </w:t>
      </w:r>
    </w:p>
    <w:p w:rsidR="00632B71" w:rsidRDefault="00632B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 for cancellation</w:t>
      </w:r>
      <w:r w:rsidRPr="00632B71">
        <w:rPr>
          <w:rFonts w:ascii="Arial" w:hAnsi="Arial" w:cs="Arial"/>
          <w:sz w:val="20"/>
          <w:szCs w:val="20"/>
        </w:rPr>
        <w:t>: Due to the</w:t>
      </w:r>
      <w:r>
        <w:rPr>
          <w:rFonts w:ascii="Arial" w:hAnsi="Arial" w:cs="Arial"/>
          <w:sz w:val="20"/>
          <w:szCs w:val="20"/>
        </w:rPr>
        <w:t xml:space="preserve"> complicated situation of Covid</w:t>
      </w:r>
      <w:r w:rsidRPr="00632B71">
        <w:rPr>
          <w:rFonts w:ascii="Arial" w:hAnsi="Arial" w:cs="Arial"/>
          <w:sz w:val="20"/>
          <w:szCs w:val="20"/>
        </w:rPr>
        <w:t>-19 in Vietnam and following the recommendations of the Ministry of Health on limiting crowded event</w:t>
      </w:r>
      <w:r>
        <w:rPr>
          <w:rFonts w:ascii="Arial" w:hAnsi="Arial" w:cs="Arial"/>
          <w:sz w:val="20"/>
          <w:szCs w:val="20"/>
        </w:rPr>
        <w:t>s, minimizing the risk of Covid-19 virus infection, ensuring community health</w:t>
      </w:r>
      <w:bookmarkStart w:id="0" w:name="_GoBack"/>
      <w:bookmarkEnd w:id="0"/>
    </w:p>
    <w:sectPr w:rsidR="00632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A0B74"/>
    <w:rsid w:val="00132EC5"/>
    <w:rsid w:val="00146DCF"/>
    <w:rsid w:val="0016411D"/>
    <w:rsid w:val="001F34A1"/>
    <w:rsid w:val="001F6744"/>
    <w:rsid w:val="002D481A"/>
    <w:rsid w:val="002D4939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32B71"/>
    <w:rsid w:val="006E15A6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D52C26"/>
    <w:rsid w:val="00D651E1"/>
    <w:rsid w:val="00D74339"/>
    <w:rsid w:val="00D77F89"/>
    <w:rsid w:val="00D92EFF"/>
    <w:rsid w:val="00DA54D0"/>
    <w:rsid w:val="00DD263A"/>
    <w:rsid w:val="00DE5C3C"/>
    <w:rsid w:val="00E5565D"/>
    <w:rsid w:val="00F272CE"/>
    <w:rsid w:val="00F320D6"/>
    <w:rsid w:val="00F86F7A"/>
    <w:rsid w:val="00F903A5"/>
    <w:rsid w:val="00FD3EED"/>
    <w:rsid w:val="00FD400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76</cp:revision>
  <dcterms:created xsi:type="dcterms:W3CDTF">2019-10-16T10:03:00Z</dcterms:created>
  <dcterms:modified xsi:type="dcterms:W3CDTF">2020-04-01T15:21:00Z</dcterms:modified>
</cp:coreProperties>
</file>